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A" w:rsidRDefault="0012355A" w:rsidP="0012355A">
      <w:pPr>
        <w:pStyle w:val="NormalWeb"/>
        <w:spacing w:after="200" w:afterAutospacing="0" w:line="360" w:lineRule="auto"/>
        <w:ind w:firstLine="720"/>
        <w:jc w:val="center"/>
        <w:rPr>
          <w:rStyle w:val="Strong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2897505" cy="3605842"/>
            <wp:effectExtent l="0" t="0" r="0" b="0"/>
            <wp:docPr id="1" name="Picture 1" descr="C:\Documents and Settings\All user XP3- 2015\Desktop\tin bài\bác h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 XP3- 2015\Desktop\tin bài\bác hồ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81" cy="361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55A" w:rsidRDefault="0012355A" w:rsidP="0012355A">
      <w:pPr>
        <w:pStyle w:val="NormalWeb"/>
        <w:spacing w:after="200" w:afterAutospacing="0" w:line="360" w:lineRule="auto"/>
        <w:ind w:firstLine="720"/>
        <w:jc w:val="center"/>
      </w:pPr>
      <w:r>
        <w:rPr>
          <w:rStyle w:val="Strong"/>
          <w:rFonts w:ascii="Tahoma" w:hAnsi="Tahoma" w:cs="Tahoma"/>
          <w:sz w:val="20"/>
          <w:szCs w:val="20"/>
        </w:rPr>
        <w:t xml:space="preserve">1.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Bài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thơ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“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Ảnh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Bác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”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của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Trần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Đăng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Khoa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Nhà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treo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ảnh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Hồ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Bên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một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cờ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đỏ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tươi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Ngày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mỉm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miệng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cười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Bác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nhìn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chúng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cháu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vui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nhà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Ngoài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mấy</w:t>
      </w:r>
      <w:proofErr w:type="spellEnd"/>
      <w:r>
        <w:rPr>
          <w:rFonts w:ascii="Tahoma" w:hAnsi="Tahoma" w:cs="Tahoma"/>
          <w:sz w:val="20"/>
          <w:szCs w:val="20"/>
        </w:rPr>
        <w:t xml:space="preserve"> con </w:t>
      </w:r>
      <w:proofErr w:type="spellStart"/>
      <w:r>
        <w:rPr>
          <w:rFonts w:ascii="Tahoma" w:hAnsi="Tahoma" w:cs="Tahoma"/>
          <w:sz w:val="20"/>
          <w:szCs w:val="20"/>
        </w:rPr>
        <w:t>gà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Ngoài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vườn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mấy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rồi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dạy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lời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Cháu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đừng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bời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đâu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xa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r>
        <w:rPr>
          <w:rFonts w:ascii="Tahoma" w:hAnsi="Tahoma" w:cs="Tahoma"/>
          <w:sz w:val="20"/>
          <w:szCs w:val="20"/>
        </w:rPr>
        <w:t>Trồng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rau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quét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bếp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đuổi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gà</w:t>
      </w:r>
      <w:proofErr w:type="spellEnd"/>
    </w:p>
    <w:p w:rsidR="0012355A" w:rsidRDefault="0012355A" w:rsidP="0012355A">
      <w:pPr>
        <w:pStyle w:val="NormalWeb"/>
        <w:spacing w:after="200" w:afterAutospacing="0" w:line="360" w:lineRule="auto"/>
        <w:jc w:val="center"/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Thấy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tàu</w:t>
      </w:r>
      <w:proofErr w:type="spellEnd"/>
      <w:r>
        <w:rPr>
          <w:rFonts w:ascii="Tahoma" w:hAnsi="Tahoma" w:cs="Tahoma"/>
          <w:sz w:val="20"/>
          <w:szCs w:val="20"/>
        </w:rPr>
        <w:t xml:space="preserve"> bay </w:t>
      </w:r>
      <w:proofErr w:type="spellStart"/>
      <w:r>
        <w:rPr>
          <w:rFonts w:ascii="Tahoma" w:hAnsi="Tahoma" w:cs="Tahoma"/>
          <w:sz w:val="20"/>
          <w:szCs w:val="20"/>
        </w:rPr>
        <w:t>Mỹ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nhớ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hầm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ngồi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</w:p>
    <w:p w:rsidR="00645964" w:rsidRDefault="00645964"/>
    <w:sectPr w:rsidR="0064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A"/>
    <w:rsid w:val="0012355A"/>
    <w:rsid w:val="004A74F1"/>
    <w:rsid w:val="006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235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3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235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35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Thao Linh S&amp;T Co., Ltd.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2</cp:revision>
  <dcterms:created xsi:type="dcterms:W3CDTF">2017-05-16T08:12:00Z</dcterms:created>
  <dcterms:modified xsi:type="dcterms:W3CDTF">2017-05-16T08:14:00Z</dcterms:modified>
</cp:coreProperties>
</file>